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9379" w14:textId="30D2FD97" w:rsidR="001C79F0" w:rsidRDefault="00000000" w:rsidP="004D74EA">
      <w:pPr>
        <w:spacing w:after="0" w:line="240" w:lineRule="auto"/>
      </w:pPr>
      <w:r>
        <w:rPr>
          <w:rFonts w:ascii="Raleigh BT" w:hAnsi="Raleigh BT"/>
          <w:b/>
        </w:rPr>
        <w:t xml:space="preserve"> </w:t>
      </w:r>
      <w:bookmarkStart w:id="0" w:name="Linea_6"/>
      <w:r>
        <w:rPr>
          <w:rFonts w:ascii="Raleigh BT" w:hAnsi="Raleigh BT"/>
          <w:b/>
          <w:u w:val="single"/>
        </w:rPr>
        <w:t>LINEA 6</w:t>
      </w:r>
      <w:bookmarkEnd w:id="0"/>
      <w:r>
        <w:rPr>
          <w:rFonts w:ascii="Raleigh BT" w:hAnsi="Raleigh BT"/>
          <w:b/>
          <w:u w:val="single"/>
        </w:rPr>
        <w:t>: EDUCACIÓN Y JUVENTUD</w:t>
      </w:r>
      <w:r>
        <w:rPr>
          <w:rFonts w:ascii="Raleigh BT" w:hAnsi="Raleigh BT"/>
          <w:b/>
        </w:rPr>
        <w:t xml:space="preserve">  </w:t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</w:p>
    <w:p w14:paraId="3CDD4E44" w14:textId="77777777" w:rsidR="001C79F0" w:rsidRDefault="001C79F0">
      <w:pPr>
        <w:spacing w:after="0" w:line="240" w:lineRule="auto"/>
      </w:pPr>
    </w:p>
    <w:tbl>
      <w:tblPr>
        <w:tblW w:w="965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425"/>
        <w:gridCol w:w="426"/>
        <w:gridCol w:w="425"/>
        <w:gridCol w:w="1417"/>
        <w:gridCol w:w="993"/>
        <w:gridCol w:w="3563"/>
      </w:tblGrid>
      <w:tr w:rsidR="001C79F0" w14:paraId="7225B206" w14:textId="77777777">
        <w:trPr>
          <w:trHeight w:val="268"/>
        </w:trPr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6138" w14:textId="77777777" w:rsidR="001C79F0" w:rsidRDefault="00000000">
            <w:pPr>
              <w:pStyle w:val="TableParagraph"/>
              <w:spacing w:line="248" w:lineRule="exact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6501" w14:textId="77777777" w:rsidR="001C79F0" w:rsidRDefault="00000000">
            <w:pPr>
              <w:pStyle w:val="TableParagraph"/>
              <w:spacing w:line="248" w:lineRule="exact"/>
              <w:ind w:left="108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2580A3B8" w14:textId="77777777">
        <w:trPr>
          <w:trHeight w:val="348"/>
        </w:trPr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8824" w14:textId="77777777" w:rsidR="001C79F0" w:rsidRDefault="00000000">
            <w:pPr>
              <w:pStyle w:val="TableParagraph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Subvención a la Asociación de Cooperación Juvenil San Miguel, para la ejecución de proyectos de orientación y mediación laboral en el ámbito de las drogodependencias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9F93" w14:textId="77777777" w:rsidR="001C79F0" w:rsidRDefault="00000000">
            <w:pPr>
              <w:pStyle w:val="TableParagraph"/>
              <w:ind w:left="108" w:right="172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Personas en situación de déficit de reinserción social y laboral</w:t>
            </w:r>
          </w:p>
        </w:tc>
      </w:tr>
      <w:tr w:rsidR="001C79F0" w14:paraId="27C09B1D" w14:textId="77777777">
        <w:trPr>
          <w:trHeight w:val="21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911A" w14:textId="77777777" w:rsidR="001C79F0" w:rsidRDefault="00000000">
            <w:pPr>
              <w:pStyle w:val="TableParagraph"/>
              <w:ind w:left="0"/>
              <w:jc w:val="center"/>
            </w:pPr>
            <w:r>
              <w:rPr>
                <w:rFonts w:ascii="Raleigh BT" w:hAnsi="Raleigh BT"/>
                <w:b/>
                <w:spacing w:val="-2"/>
              </w:rPr>
              <w:t>TÍTULO COMPETENCIA</w:t>
            </w:r>
            <w:r>
              <w:rPr>
                <w:rFonts w:ascii="Raleigh BT" w:hAnsi="Raleigh BT"/>
                <w:spacing w:val="-2"/>
              </w:rPr>
              <w:t>L</w:t>
            </w:r>
          </w:p>
        </w:tc>
        <w:tc>
          <w:tcPr>
            <w:tcW w:w="7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6251" w14:textId="77777777" w:rsidR="001C79F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42" w:lineRule="auto"/>
              <w:ind w:left="280" w:right="24" w:hanging="142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38/2003, de 17 de noviembre General de Subvenciones.</w:t>
            </w:r>
          </w:p>
          <w:p w14:paraId="4204AF64" w14:textId="77777777" w:rsidR="001C79F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42" w:lineRule="auto"/>
              <w:ind w:left="280" w:right="24" w:hanging="142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7/1985, de 2 de abril, Reguladora de las Bases de Regimen Local.</w:t>
            </w:r>
          </w:p>
          <w:p w14:paraId="48C973CF" w14:textId="77777777" w:rsidR="001C79F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42" w:lineRule="auto"/>
              <w:ind w:left="280" w:right="24" w:hanging="142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7/2015, de 1 de abril, de Municipios de Canarias.</w:t>
            </w:r>
          </w:p>
          <w:p w14:paraId="736C95ED" w14:textId="77777777" w:rsidR="001C79F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42" w:lineRule="auto"/>
              <w:ind w:left="280" w:right="24" w:hanging="142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16/2019, de 2 de mayo de Serviciso Sociales de Canarias</w:t>
            </w:r>
          </w:p>
        </w:tc>
      </w:tr>
      <w:tr w:rsidR="001C79F0" w14:paraId="26476C6C" w14:textId="77777777">
        <w:trPr>
          <w:trHeight w:val="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5E4F" w14:textId="77777777" w:rsidR="001C79F0" w:rsidRDefault="00000000">
            <w:pPr>
              <w:pStyle w:val="TableParagraph"/>
              <w:spacing w:line="265" w:lineRule="exact"/>
              <w:ind w:left="0"/>
              <w:jc w:val="center"/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8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CE13" w14:textId="77777777" w:rsidR="001C79F0" w:rsidRDefault="00000000">
            <w:pPr>
              <w:pStyle w:val="TableParagraph"/>
              <w:ind w:right="95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Logro de las condiciones adecuadas para aumentar el grado de normalización, socio-laboral de los usuarios del servicio, resultando como objetivo específico la integración profesional del mayor número de usuarios posibles.</w:t>
            </w:r>
          </w:p>
        </w:tc>
      </w:tr>
      <w:tr w:rsidR="001C79F0" w14:paraId="1E264A45" w14:textId="77777777">
        <w:trPr>
          <w:trHeight w:val="53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2395" w14:textId="77777777" w:rsidR="001C79F0" w:rsidRDefault="00000000">
            <w:pPr>
              <w:pStyle w:val="TableParagraph"/>
              <w:spacing w:line="265" w:lineRule="exact"/>
              <w:jc w:val="center"/>
            </w:pPr>
            <w:r>
              <w:rPr>
                <w:rFonts w:ascii="Raleigh BT" w:hAnsi="Raleigh BT"/>
                <w:b/>
              </w:rPr>
              <w:t>MODALIDAD</w:t>
            </w:r>
            <w:r>
              <w:rPr>
                <w:rFonts w:ascii="Raleigh BT" w:hAnsi="Raleigh BT"/>
                <w:b/>
                <w:spacing w:val="-6"/>
              </w:rPr>
              <w:t xml:space="preserve"> </w:t>
            </w:r>
            <w:r>
              <w:rPr>
                <w:rFonts w:ascii="Raleigh BT" w:hAnsi="Raleigh BT"/>
                <w:b/>
                <w:spacing w:val="-2"/>
              </w:rPr>
              <w:t>CONCESIÓN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D563" w14:textId="77777777" w:rsidR="001C79F0" w:rsidRDefault="00000000">
            <w:pPr>
              <w:pStyle w:val="TableParagraph"/>
              <w:spacing w:line="265" w:lineRule="exact"/>
              <w:jc w:val="center"/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EAAB" w14:textId="77777777" w:rsidR="001C79F0" w:rsidRDefault="00000000">
            <w:pPr>
              <w:pStyle w:val="TableParagraph"/>
              <w:spacing w:line="265" w:lineRule="exact"/>
              <w:jc w:val="center"/>
            </w:pPr>
            <w:r>
              <w:rPr>
                <w:rFonts w:ascii="Raleigh BT" w:hAnsi="Raleigh BT"/>
                <w:b/>
              </w:rPr>
              <w:t>IMPORTE</w:t>
            </w:r>
            <w:r>
              <w:rPr>
                <w:rFonts w:ascii="Raleigh BT" w:hAnsi="Raleigh BT"/>
                <w:b/>
                <w:spacing w:val="-4"/>
              </w:rPr>
              <w:t xml:space="preserve"> </w:t>
            </w:r>
            <w:r>
              <w:rPr>
                <w:rFonts w:ascii="Raleigh BT" w:hAnsi="Raleigh BT"/>
                <w:b/>
                <w:spacing w:val="-10"/>
              </w:rPr>
              <w:t>€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6256" w14:textId="77777777" w:rsidR="001C79F0" w:rsidRDefault="00000000">
            <w:pPr>
              <w:pStyle w:val="TableParagraph"/>
              <w:spacing w:line="265" w:lineRule="exact"/>
              <w:ind w:left="109"/>
              <w:jc w:val="center"/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17C54E73" w14:textId="77777777">
        <w:trPr>
          <w:trHeight w:val="35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086A" w14:textId="77777777" w:rsidR="001C79F0" w:rsidRDefault="00000000">
            <w:pPr>
              <w:pStyle w:val="TableParagraph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Concesión directa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B210" w14:textId="77777777" w:rsidR="001C79F0" w:rsidRDefault="00000000">
            <w:pPr>
              <w:pStyle w:val="TableParagraph"/>
              <w:spacing w:line="265" w:lineRule="exact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Anual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C456" w14:textId="77777777" w:rsidR="001C79F0" w:rsidRDefault="00000000">
            <w:pPr>
              <w:pStyle w:val="TableParagraph"/>
              <w:spacing w:line="265" w:lineRule="exact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30.000,00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FDBF" w14:textId="77777777" w:rsidR="001C79F0" w:rsidRDefault="00000000">
            <w:pPr>
              <w:pStyle w:val="TableParagraph"/>
              <w:ind w:left="109" w:hanging="1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Aportación Municipal, Entidades Públicas y del Beneficiario</w:t>
            </w:r>
          </w:p>
        </w:tc>
      </w:tr>
      <w:tr w:rsidR="001C79F0" w14:paraId="48E0C134" w14:textId="77777777">
        <w:trPr>
          <w:trHeight w:val="278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F3EE3" w14:textId="77777777" w:rsidR="001C79F0" w:rsidRDefault="00000000">
            <w:pPr>
              <w:pStyle w:val="TableParagraph"/>
              <w:spacing w:line="265" w:lineRule="exact"/>
              <w:jc w:val="center"/>
            </w:pPr>
            <w:r>
              <w:rPr>
                <w:rFonts w:ascii="Raleigh BT" w:hAnsi="Raleigh BT"/>
                <w:b/>
              </w:rPr>
              <w:t>APLICACIÓN</w:t>
            </w:r>
            <w:r>
              <w:rPr>
                <w:rFonts w:ascii="Raleigh BT" w:hAnsi="Raleigh BT"/>
                <w:b/>
                <w:spacing w:val="-7"/>
              </w:rPr>
              <w:t xml:space="preserve"> </w:t>
            </w:r>
            <w:r>
              <w:rPr>
                <w:rFonts w:ascii="Raleigh BT" w:hAnsi="Raleigh BT"/>
                <w:b/>
                <w:spacing w:val="-2"/>
              </w:rPr>
              <w:t>PRESUPUESTARIA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4B47" w14:textId="77777777" w:rsidR="001C79F0" w:rsidRDefault="00000000">
            <w:pPr>
              <w:pStyle w:val="TableParagraph"/>
              <w:spacing w:line="247" w:lineRule="exact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153/23170/48001</w:t>
            </w:r>
          </w:p>
        </w:tc>
      </w:tr>
    </w:tbl>
    <w:p w14:paraId="7160BCA2" w14:textId="77777777" w:rsidR="001C79F0" w:rsidRDefault="001C79F0">
      <w:pPr>
        <w:spacing w:after="0"/>
        <w:jc w:val="right"/>
        <w:rPr>
          <w:rFonts w:ascii="Raleigh BT" w:hAnsi="Raleigh BT"/>
        </w:rPr>
      </w:pPr>
    </w:p>
    <w:tbl>
      <w:tblPr>
        <w:tblW w:w="965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988"/>
        <w:gridCol w:w="287"/>
        <w:gridCol w:w="851"/>
        <w:gridCol w:w="142"/>
        <w:gridCol w:w="1417"/>
        <w:gridCol w:w="4414"/>
      </w:tblGrid>
      <w:tr w:rsidR="001C79F0" w14:paraId="354C8E35" w14:textId="77777777">
        <w:trPr>
          <w:trHeight w:val="268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7D67" w14:textId="77777777" w:rsidR="001C79F0" w:rsidRDefault="00000000">
            <w:pPr>
              <w:pStyle w:val="TableParagraph"/>
              <w:spacing w:line="248" w:lineRule="exact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7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9749" w14:textId="77777777" w:rsidR="001C79F0" w:rsidRDefault="00000000">
            <w:pPr>
              <w:pStyle w:val="TableParagraph"/>
              <w:spacing w:line="248" w:lineRule="exact"/>
              <w:ind w:left="108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619387BE" w14:textId="77777777">
        <w:trPr>
          <w:trHeight w:val="348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540E" w14:textId="77777777" w:rsidR="001C79F0" w:rsidRDefault="00000000">
            <w:pPr>
              <w:pStyle w:val="TableParagraph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Subvención Nominativa</w:t>
            </w:r>
          </w:p>
        </w:tc>
        <w:tc>
          <w:tcPr>
            <w:tcW w:w="7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7DE4" w14:textId="77777777" w:rsidR="001C79F0" w:rsidRDefault="00000000">
            <w:pPr>
              <w:pStyle w:val="TableParagraph"/>
              <w:ind w:left="108" w:right="172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Fundación Canaria para el Control de Enfermedades Tropicales (FUNNCET)</w:t>
            </w:r>
          </w:p>
        </w:tc>
      </w:tr>
      <w:tr w:rsidR="001C79F0" w14:paraId="0DAC33E7" w14:textId="77777777">
        <w:trPr>
          <w:trHeight w:val="1200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5DC9" w14:textId="77777777" w:rsidR="001C79F0" w:rsidRDefault="00000000">
            <w:pPr>
              <w:pStyle w:val="TableParagraph"/>
              <w:ind w:left="0"/>
              <w:jc w:val="center"/>
            </w:pPr>
            <w:r>
              <w:rPr>
                <w:rFonts w:ascii="Raleigh BT" w:hAnsi="Raleigh BT"/>
                <w:b/>
                <w:spacing w:val="-2"/>
              </w:rPr>
              <w:t>TÍTULO COMPETENCIA</w:t>
            </w:r>
            <w:r>
              <w:rPr>
                <w:rFonts w:ascii="Raleigh BT" w:hAnsi="Raleigh BT"/>
                <w:spacing w:val="-2"/>
              </w:rPr>
              <w:t>L</w:t>
            </w:r>
          </w:p>
        </w:tc>
        <w:tc>
          <w:tcPr>
            <w:tcW w:w="7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D916" w14:textId="77777777" w:rsidR="001C79F0" w:rsidRDefault="0000000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578" w:right="24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38/2003, de 17 de noviembre General de Subvenciones.</w:t>
            </w:r>
          </w:p>
          <w:p w14:paraId="4F69FE94" w14:textId="77777777" w:rsidR="001C79F0" w:rsidRDefault="0000000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578" w:right="24" w:hanging="358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7/1985, de 2 de abril, Reguladora de las Bases de Regimen Local.</w:t>
            </w:r>
          </w:p>
          <w:p w14:paraId="30584896" w14:textId="77777777" w:rsidR="001C79F0" w:rsidRDefault="0000000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578" w:right="24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7/2015, de 1 de abril, de Municipios de Canarias.</w:t>
            </w:r>
          </w:p>
          <w:p w14:paraId="45E56DA5" w14:textId="77777777" w:rsidR="001C79F0" w:rsidRDefault="00000000">
            <w:pPr>
              <w:pStyle w:val="TableParagraph"/>
              <w:numPr>
                <w:ilvl w:val="0"/>
                <w:numId w:val="3"/>
              </w:numPr>
              <w:ind w:left="572" w:right="23" w:hanging="357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6/2014, de 25 de julio, Canaria de Educación no Universitaria</w:t>
            </w:r>
          </w:p>
        </w:tc>
      </w:tr>
      <w:tr w:rsidR="001C79F0" w14:paraId="1FB01EC6" w14:textId="77777777">
        <w:trPr>
          <w:trHeight w:val="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DA0B" w14:textId="77777777" w:rsidR="001C79F0" w:rsidRDefault="00000000">
            <w:pPr>
              <w:pStyle w:val="TableParagraph"/>
              <w:spacing w:line="265" w:lineRule="exact"/>
              <w:ind w:left="0"/>
              <w:jc w:val="center"/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8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A984" w14:textId="77777777" w:rsidR="001C79F0" w:rsidRDefault="00000000">
            <w:pPr>
              <w:pStyle w:val="TableParagraph"/>
              <w:ind w:right="95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Fomentar e impulsar la ciencia en general y, de forma especial todo lo concerniente a la investigación, prevención y control sobre enfermedades tropicales emergentes y ligadas a la pobreza.</w:t>
            </w:r>
          </w:p>
        </w:tc>
      </w:tr>
      <w:tr w:rsidR="001C79F0" w14:paraId="27BDCC5F" w14:textId="77777777">
        <w:trPr>
          <w:trHeight w:val="36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421C" w14:textId="77777777" w:rsidR="001C79F0" w:rsidRDefault="00000000">
            <w:pPr>
              <w:pStyle w:val="TableParagraph"/>
              <w:spacing w:line="265" w:lineRule="exact"/>
              <w:jc w:val="center"/>
            </w:pPr>
            <w:r>
              <w:rPr>
                <w:rFonts w:ascii="Raleigh BT" w:hAnsi="Raleigh BT"/>
                <w:b/>
              </w:rPr>
              <w:t>MODALIDAD</w:t>
            </w:r>
            <w:r>
              <w:rPr>
                <w:rFonts w:ascii="Raleigh BT" w:hAnsi="Raleigh BT"/>
                <w:b/>
                <w:spacing w:val="-6"/>
              </w:rPr>
              <w:t xml:space="preserve"> </w:t>
            </w:r>
            <w:r>
              <w:rPr>
                <w:rFonts w:ascii="Raleigh BT" w:hAnsi="Raleigh BT"/>
                <w:b/>
                <w:spacing w:val="-2"/>
              </w:rPr>
              <w:t>CONCESIÓN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FE26" w14:textId="77777777" w:rsidR="001C79F0" w:rsidRDefault="00000000">
            <w:pPr>
              <w:pStyle w:val="TableParagraph"/>
              <w:spacing w:line="265" w:lineRule="exact"/>
              <w:jc w:val="center"/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A058" w14:textId="77777777" w:rsidR="001C79F0" w:rsidRDefault="00000000">
            <w:pPr>
              <w:pStyle w:val="TableParagraph"/>
              <w:spacing w:line="265" w:lineRule="exact"/>
              <w:jc w:val="center"/>
            </w:pPr>
            <w:r>
              <w:rPr>
                <w:rFonts w:ascii="Raleigh BT" w:hAnsi="Raleigh BT"/>
                <w:b/>
              </w:rPr>
              <w:t>IMPORTE</w:t>
            </w:r>
            <w:r>
              <w:rPr>
                <w:rFonts w:ascii="Raleigh BT" w:hAnsi="Raleigh BT"/>
                <w:b/>
                <w:spacing w:val="-4"/>
              </w:rPr>
              <w:t xml:space="preserve"> </w:t>
            </w:r>
            <w:r>
              <w:rPr>
                <w:rFonts w:ascii="Raleigh BT" w:hAnsi="Raleigh BT"/>
                <w:b/>
                <w:spacing w:val="-10"/>
              </w:rPr>
              <w:t>€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0DB5" w14:textId="77777777" w:rsidR="001C79F0" w:rsidRDefault="00000000">
            <w:pPr>
              <w:pStyle w:val="TableParagraph"/>
              <w:spacing w:line="265" w:lineRule="exact"/>
              <w:ind w:left="109"/>
              <w:jc w:val="center"/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3BDBD38A" w14:textId="77777777">
        <w:trPr>
          <w:trHeight w:val="35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1667" w14:textId="77777777" w:rsidR="001C79F0" w:rsidRDefault="00000000">
            <w:pPr>
              <w:pStyle w:val="TableParagraph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Subvención Directa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489A" w14:textId="77777777" w:rsidR="001C79F0" w:rsidRDefault="00000000">
            <w:pPr>
              <w:pStyle w:val="TableParagraph"/>
              <w:spacing w:line="265" w:lineRule="exact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Anual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3E53" w14:textId="77777777" w:rsidR="001C79F0" w:rsidRDefault="00000000">
            <w:pPr>
              <w:pStyle w:val="TableParagraph"/>
              <w:spacing w:line="265" w:lineRule="exact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100.000,00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ABBA" w14:textId="77777777" w:rsidR="001C79F0" w:rsidRDefault="00000000">
            <w:pPr>
              <w:pStyle w:val="TableParagraph"/>
              <w:ind w:left="109" w:hanging="1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Aportación Municipal, Entidades Públicas, Entidades Privadas y Beneficiario.</w:t>
            </w:r>
          </w:p>
        </w:tc>
      </w:tr>
      <w:tr w:rsidR="001C79F0" w14:paraId="36B52079" w14:textId="77777777">
        <w:trPr>
          <w:trHeight w:val="278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F2E38" w14:textId="77777777" w:rsidR="001C79F0" w:rsidRDefault="00000000">
            <w:pPr>
              <w:pStyle w:val="TableParagraph"/>
              <w:spacing w:line="265" w:lineRule="exact"/>
              <w:jc w:val="center"/>
            </w:pPr>
            <w:r>
              <w:rPr>
                <w:rFonts w:ascii="Raleigh BT" w:hAnsi="Raleigh BT"/>
                <w:b/>
              </w:rPr>
              <w:t>APLICACIÓN</w:t>
            </w:r>
            <w:r>
              <w:rPr>
                <w:rFonts w:ascii="Raleigh BT" w:hAnsi="Raleigh BT"/>
                <w:b/>
                <w:spacing w:val="-7"/>
              </w:rPr>
              <w:t xml:space="preserve"> </w:t>
            </w:r>
            <w:r>
              <w:rPr>
                <w:rFonts w:ascii="Raleigh BT" w:hAnsi="Raleigh BT"/>
                <w:b/>
                <w:spacing w:val="-2"/>
              </w:rPr>
              <w:t>PRESUPUESTARIA</w:t>
            </w:r>
          </w:p>
        </w:tc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196D" w14:textId="77777777" w:rsidR="001C79F0" w:rsidRDefault="00000000">
            <w:pPr>
              <w:pStyle w:val="TableParagraph"/>
              <w:spacing w:line="247" w:lineRule="exact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151/32600/48002</w:t>
            </w:r>
          </w:p>
        </w:tc>
      </w:tr>
    </w:tbl>
    <w:p w14:paraId="5DAB8C6F" w14:textId="1C45C5CD" w:rsidR="004D74EA" w:rsidRDefault="004D74EA">
      <w:pPr>
        <w:spacing w:after="0"/>
      </w:pPr>
    </w:p>
    <w:p w14:paraId="3BC21B38" w14:textId="77777777" w:rsidR="004D74EA" w:rsidRDefault="004D74EA">
      <w:pPr>
        <w:suppressAutoHyphens w:val="0"/>
      </w:pPr>
      <w:r>
        <w:br w:type="page"/>
      </w:r>
    </w:p>
    <w:p w14:paraId="5B5AF9FA" w14:textId="77777777" w:rsidR="004D74EA" w:rsidRDefault="004D74EA">
      <w:pPr>
        <w:suppressAutoHyphens w:val="0"/>
      </w:pPr>
    </w:p>
    <w:p w14:paraId="178D215E" w14:textId="77777777" w:rsidR="001C79F0" w:rsidRDefault="001C79F0">
      <w:pPr>
        <w:spacing w:after="0"/>
      </w:pPr>
    </w:p>
    <w:tbl>
      <w:tblPr>
        <w:tblW w:w="9389" w:type="dxa"/>
        <w:tblInd w:w="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550"/>
        <w:gridCol w:w="443"/>
        <w:gridCol w:w="992"/>
        <w:gridCol w:w="1417"/>
        <w:gridCol w:w="3923"/>
        <w:gridCol w:w="24"/>
      </w:tblGrid>
      <w:tr w:rsidR="001C79F0" w14:paraId="55D11DAD" w14:textId="77777777" w:rsidTr="004D74EA">
        <w:trPr>
          <w:gridAfter w:val="1"/>
          <w:wAfter w:w="24" w:type="dxa"/>
          <w:trHeight w:val="268"/>
        </w:trPr>
        <w:tc>
          <w:tcPr>
            <w:tcW w:w="40" w:type="dxa"/>
          </w:tcPr>
          <w:p w14:paraId="19376D4C" w14:textId="77777777" w:rsidR="001C79F0" w:rsidRDefault="001C79F0">
            <w:pPr>
              <w:pStyle w:val="TableParagraph"/>
              <w:spacing w:line="248" w:lineRule="exact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B075" w14:textId="77777777" w:rsidR="001C79F0" w:rsidRDefault="00000000">
            <w:pPr>
              <w:pStyle w:val="TableParagraph"/>
              <w:spacing w:line="248" w:lineRule="exact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6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6D05" w14:textId="77777777" w:rsidR="001C79F0" w:rsidRDefault="00000000">
            <w:pPr>
              <w:pStyle w:val="TableParagraph"/>
              <w:spacing w:line="248" w:lineRule="exact"/>
              <w:ind w:left="108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77D6C01B" w14:textId="77777777" w:rsidTr="004D74EA">
        <w:trPr>
          <w:trHeight w:val="278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4CEA" w14:textId="77777777" w:rsidR="001C79F0" w:rsidRDefault="00000000">
            <w:pPr>
              <w:pStyle w:val="TableParagraph"/>
              <w:spacing w:line="265" w:lineRule="exact"/>
              <w:jc w:val="center"/>
              <w:rPr>
                <w:rFonts w:ascii="Raleigh BT" w:hAnsi="Raleigh BT"/>
                <w:bCs/>
              </w:rPr>
            </w:pPr>
            <w:r>
              <w:rPr>
                <w:rFonts w:ascii="Raleigh BT" w:hAnsi="Raleigh BT"/>
                <w:bCs/>
              </w:rPr>
              <w:t>Subvención Nominativa</w:t>
            </w:r>
          </w:p>
        </w:tc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F8966" w14:textId="77777777" w:rsidR="001C79F0" w:rsidRDefault="00000000">
            <w:pPr>
              <w:pStyle w:val="TableParagraph"/>
              <w:spacing w:line="247" w:lineRule="exact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Fundación General Universidad de La Laguna</w:t>
            </w:r>
          </w:p>
        </w:tc>
      </w:tr>
      <w:tr w:rsidR="001C79F0" w14:paraId="368372EE" w14:textId="77777777" w:rsidTr="004D74EA">
        <w:trPr>
          <w:trHeight w:val="1208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B28A" w14:textId="77777777" w:rsidR="001C79F0" w:rsidRDefault="00000000">
            <w:pPr>
              <w:pStyle w:val="TableParagraph"/>
              <w:spacing w:line="265" w:lineRule="exact"/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TÍTULO COMPETENCIAL</w:t>
            </w:r>
          </w:p>
        </w:tc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0CCE" w14:textId="77777777" w:rsidR="001C79F0" w:rsidRDefault="0000000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426" w:right="24" w:hanging="224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38/2003, de 17 de noviembre General de Subvenciones.</w:t>
            </w:r>
          </w:p>
          <w:p w14:paraId="19022F47" w14:textId="77777777" w:rsidR="001C79F0" w:rsidRDefault="0000000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426" w:right="24" w:hanging="224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7/1985, de 2 de abril, Reguladora de las Bases de Regimen Local.</w:t>
            </w:r>
          </w:p>
          <w:p w14:paraId="03DC749D" w14:textId="77777777" w:rsidR="001C79F0" w:rsidRDefault="0000000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426" w:right="24" w:hanging="224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7/2015, de 1 de abril, de Municipios de Canarias.</w:t>
            </w:r>
          </w:p>
          <w:p w14:paraId="3B7258E4" w14:textId="77777777" w:rsidR="001C79F0" w:rsidRDefault="0000000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426" w:right="24" w:hanging="224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6/2014, de 25 de julio, Canaria de Educación no Universitaria</w:t>
            </w:r>
          </w:p>
          <w:p w14:paraId="2CC902F6" w14:textId="77777777" w:rsidR="001C79F0" w:rsidRDefault="001C79F0">
            <w:pPr>
              <w:pStyle w:val="TableParagraph"/>
              <w:spacing w:line="247" w:lineRule="exact"/>
              <w:rPr>
                <w:rFonts w:ascii="Raleigh BT" w:hAnsi="Raleigh BT"/>
              </w:rPr>
            </w:pPr>
          </w:p>
        </w:tc>
      </w:tr>
      <w:tr w:rsidR="001C79F0" w14:paraId="2DBA0E4D" w14:textId="77777777" w:rsidTr="004D74EA">
        <w:trPr>
          <w:trHeight w:val="278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ECF3" w14:textId="77777777" w:rsidR="001C79F0" w:rsidRDefault="00000000">
            <w:pPr>
              <w:pStyle w:val="TableParagraph"/>
              <w:spacing w:line="265" w:lineRule="exact"/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OBJETIVOS</w:t>
            </w:r>
          </w:p>
        </w:tc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13FA" w14:textId="77777777" w:rsidR="001C79F0" w:rsidRDefault="00000000">
            <w:pPr>
              <w:pStyle w:val="TableParagraph"/>
              <w:spacing w:line="247" w:lineRule="exact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Formar a los estudiantes en la implementación, fabricación, control y diseño de todos los componentes de un vehículo eléctrico.</w:t>
            </w:r>
          </w:p>
        </w:tc>
      </w:tr>
      <w:tr w:rsidR="001C79F0" w14:paraId="224A727E" w14:textId="77777777" w:rsidTr="004D74EA">
        <w:trPr>
          <w:trHeight w:val="232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B1EB" w14:textId="77777777" w:rsidR="001C79F0" w:rsidRDefault="00000000">
            <w:pPr>
              <w:pStyle w:val="TableParagraph"/>
              <w:spacing w:line="248" w:lineRule="exact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69F9" w14:textId="77777777" w:rsidR="001C79F0" w:rsidRDefault="00000000">
            <w:pPr>
              <w:pStyle w:val="TableParagraph"/>
              <w:spacing w:line="248" w:lineRule="exact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5AFC" w14:textId="77777777" w:rsidR="001C79F0" w:rsidRDefault="00000000">
            <w:pPr>
              <w:pStyle w:val="TableParagraph"/>
              <w:spacing w:line="248" w:lineRule="exact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41C" w14:textId="77777777" w:rsidR="001C79F0" w:rsidRDefault="00000000">
            <w:pPr>
              <w:pStyle w:val="TableParagraph"/>
              <w:spacing w:line="248" w:lineRule="exact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15CC82A6" w14:textId="77777777" w:rsidTr="004D74EA">
        <w:trPr>
          <w:trHeight w:val="54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07B8" w14:textId="77777777" w:rsidR="001C79F0" w:rsidRDefault="00000000">
            <w:pPr>
              <w:pStyle w:val="TableParagraph"/>
              <w:jc w:val="center"/>
              <w:rPr>
                <w:rFonts w:ascii="Raleigh BT" w:hAnsi="Raleigh BT"/>
                <w:spacing w:val="-2"/>
              </w:rPr>
            </w:pPr>
            <w:r>
              <w:rPr>
                <w:rFonts w:ascii="Raleigh BT" w:hAnsi="Raleigh BT"/>
                <w:spacing w:val="-2"/>
              </w:rPr>
              <w:t>Subvención Directa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DD50" w14:textId="77777777" w:rsidR="001C79F0" w:rsidRDefault="00000000">
            <w:pPr>
              <w:pStyle w:val="TableParagraph"/>
              <w:jc w:val="center"/>
              <w:rPr>
                <w:rFonts w:ascii="Raleigh BT" w:hAnsi="Raleigh BT"/>
                <w:spacing w:val="-2"/>
              </w:rPr>
            </w:pPr>
            <w:r>
              <w:rPr>
                <w:rFonts w:ascii="Raleigh BT" w:hAnsi="Raleigh BT"/>
                <w:spacing w:val="-2"/>
              </w:rPr>
              <w:t>Anual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F3C6" w14:textId="77777777" w:rsidR="001C79F0" w:rsidRDefault="00000000">
            <w:pPr>
              <w:pStyle w:val="TableParagraph"/>
              <w:jc w:val="center"/>
              <w:rPr>
                <w:rFonts w:ascii="Raleigh BT" w:hAnsi="Raleigh BT"/>
                <w:spacing w:val="-2"/>
              </w:rPr>
            </w:pPr>
            <w:r>
              <w:rPr>
                <w:rFonts w:ascii="Raleigh BT" w:hAnsi="Raleigh BT"/>
                <w:spacing w:val="-2"/>
              </w:rPr>
              <w:t>12.000,00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9EC4" w14:textId="77777777" w:rsidR="001C79F0" w:rsidRDefault="00000000">
            <w:pPr>
              <w:pStyle w:val="TableParagraph"/>
              <w:jc w:val="center"/>
              <w:rPr>
                <w:rFonts w:ascii="Raleigh BT" w:hAnsi="Raleigh BT"/>
                <w:spacing w:val="-2"/>
              </w:rPr>
            </w:pPr>
            <w:r>
              <w:rPr>
                <w:rFonts w:ascii="Raleigh BT" w:hAnsi="Raleigh BT"/>
                <w:spacing w:val="-2"/>
              </w:rPr>
              <w:t>Aportacion Municipal.</w:t>
            </w:r>
          </w:p>
        </w:tc>
      </w:tr>
      <w:tr w:rsidR="001C79F0" w14:paraId="578331F7" w14:textId="77777777" w:rsidTr="004D74EA">
        <w:trPr>
          <w:trHeight w:val="383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CBAE" w14:textId="77777777" w:rsidR="001C79F0" w:rsidRDefault="00000000">
            <w:pPr>
              <w:pStyle w:val="TableParagraph"/>
              <w:spacing w:line="248" w:lineRule="exact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C6F4" w14:textId="77777777" w:rsidR="001C79F0" w:rsidRDefault="00000000">
            <w:pPr>
              <w:pStyle w:val="TableParagraph"/>
              <w:rPr>
                <w:rFonts w:ascii="Raleigh BT" w:hAnsi="Raleigh BT"/>
                <w:spacing w:val="-2"/>
              </w:rPr>
            </w:pPr>
            <w:r>
              <w:rPr>
                <w:rFonts w:ascii="Raleigh BT" w:hAnsi="Raleigh BT"/>
                <w:spacing w:val="-2"/>
              </w:rPr>
              <w:t>151/32600/78006</w:t>
            </w:r>
          </w:p>
        </w:tc>
      </w:tr>
    </w:tbl>
    <w:p w14:paraId="5F20BAD4" w14:textId="77777777" w:rsidR="001C79F0" w:rsidRDefault="001C79F0">
      <w:pPr>
        <w:spacing w:after="0"/>
      </w:pPr>
    </w:p>
    <w:p w14:paraId="25B30A00" w14:textId="77777777" w:rsidR="004D74EA" w:rsidRDefault="004D74EA">
      <w:pPr>
        <w:spacing w:after="0"/>
      </w:pPr>
    </w:p>
    <w:tbl>
      <w:tblPr>
        <w:tblW w:w="9324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07"/>
        <w:gridCol w:w="1335"/>
        <w:gridCol w:w="1273"/>
        <w:gridCol w:w="1451"/>
        <w:gridCol w:w="3785"/>
        <w:gridCol w:w="33"/>
      </w:tblGrid>
      <w:tr w:rsidR="001C79F0" w14:paraId="5836DCF7" w14:textId="77777777" w:rsidTr="004D74EA">
        <w:trPr>
          <w:gridAfter w:val="1"/>
          <w:wAfter w:w="33" w:type="dxa"/>
          <w:trHeight w:val="268"/>
        </w:trPr>
        <w:tc>
          <w:tcPr>
            <w:tcW w:w="40" w:type="dxa"/>
          </w:tcPr>
          <w:p w14:paraId="05AC38A7" w14:textId="77777777" w:rsidR="001C79F0" w:rsidRDefault="001C79F0">
            <w:pPr>
              <w:pStyle w:val="TableParagraph"/>
              <w:spacing w:line="248" w:lineRule="exact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05C8" w14:textId="77777777" w:rsidR="001C79F0" w:rsidRDefault="00000000">
            <w:pPr>
              <w:pStyle w:val="TableParagraph"/>
              <w:spacing w:line="248" w:lineRule="exact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6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9C73" w14:textId="77777777" w:rsidR="001C79F0" w:rsidRDefault="00000000">
            <w:pPr>
              <w:pStyle w:val="TableParagraph"/>
              <w:spacing w:line="248" w:lineRule="exact"/>
              <w:ind w:left="108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078ACDB3" w14:textId="77777777" w:rsidTr="004D74EA">
        <w:trPr>
          <w:trHeight w:val="383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CCDE" w14:textId="77777777" w:rsidR="001C79F0" w:rsidRDefault="00000000">
            <w:pPr>
              <w:pStyle w:val="TableParagraph"/>
              <w:spacing w:line="248" w:lineRule="exact"/>
              <w:jc w:val="center"/>
              <w:rPr>
                <w:rFonts w:ascii="Raleigh BT" w:hAnsi="Raleigh BT"/>
                <w:bCs/>
                <w:spacing w:val="-2"/>
              </w:rPr>
            </w:pPr>
            <w:r>
              <w:rPr>
                <w:rFonts w:ascii="Raleigh BT" w:hAnsi="Raleigh BT"/>
                <w:bCs/>
                <w:spacing w:val="-2"/>
              </w:rPr>
              <w:t>Subvención Nominativa</w:t>
            </w:r>
          </w:p>
        </w:tc>
        <w:tc>
          <w:tcPr>
            <w:tcW w:w="6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3205" w14:textId="77777777" w:rsidR="001C79F0" w:rsidRDefault="00000000">
            <w:pPr>
              <w:pStyle w:val="TableParagraph"/>
              <w:rPr>
                <w:rFonts w:ascii="Raleigh BT" w:hAnsi="Raleigh BT"/>
                <w:spacing w:val="-2"/>
              </w:rPr>
            </w:pPr>
            <w:r>
              <w:rPr>
                <w:rFonts w:ascii="Raleigh BT" w:hAnsi="Raleigh BT"/>
                <w:spacing w:val="-2"/>
              </w:rPr>
              <w:t>Padre, madre, tutor o persona que ostente la guarda y/o custodia legal del menor</w:t>
            </w:r>
          </w:p>
        </w:tc>
      </w:tr>
      <w:tr w:rsidR="001C79F0" w14:paraId="1DC9888E" w14:textId="77777777" w:rsidTr="004D74EA">
        <w:trPr>
          <w:trHeight w:val="383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045F" w14:textId="77777777" w:rsidR="001C79F0" w:rsidRDefault="00000000">
            <w:pPr>
              <w:pStyle w:val="TableParagraph"/>
              <w:spacing w:line="248" w:lineRule="exact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A121" w14:textId="77777777" w:rsidR="001C79F0" w:rsidRDefault="0000000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426" w:right="24" w:hanging="224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38/2003, de 17 de noviembre General de Subvenciones.</w:t>
            </w:r>
          </w:p>
          <w:p w14:paraId="42284921" w14:textId="77777777" w:rsidR="001C79F0" w:rsidRDefault="0000000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426" w:right="24" w:hanging="224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7/1985, de 2 de abril, Reguladora de las Bases de Regimen Local.</w:t>
            </w:r>
          </w:p>
          <w:p w14:paraId="1E8A3E2C" w14:textId="77777777" w:rsidR="001C79F0" w:rsidRDefault="0000000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426" w:right="24" w:hanging="224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7/2015, de 1 de abril, de Municipios de Canarias.</w:t>
            </w:r>
          </w:p>
          <w:p w14:paraId="387FE6E4" w14:textId="77777777" w:rsidR="001C79F0" w:rsidRDefault="0000000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426" w:right="24" w:hanging="224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Ley 6/2014, de 25 de julio, Canaria de Educación no Universitaria</w:t>
            </w:r>
          </w:p>
        </w:tc>
      </w:tr>
      <w:tr w:rsidR="001C79F0" w14:paraId="0F656592" w14:textId="77777777" w:rsidTr="004D74EA">
        <w:trPr>
          <w:trHeight w:val="383"/>
        </w:trPr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6D40" w14:textId="77777777" w:rsidR="001C79F0" w:rsidRDefault="00000000">
            <w:pPr>
              <w:pStyle w:val="TableParagraph"/>
              <w:spacing w:line="248" w:lineRule="exact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1CE6" w14:textId="77777777" w:rsidR="001C79F0" w:rsidRDefault="00000000">
            <w:pPr>
              <w:pStyle w:val="TableParagraph"/>
              <w:rPr>
                <w:rFonts w:ascii="Raleigh BT" w:hAnsi="Raleigh BT"/>
                <w:spacing w:val="-2"/>
              </w:rPr>
            </w:pPr>
            <w:r>
              <w:rPr>
                <w:rFonts w:ascii="Raleigh BT" w:hAnsi="Raleigh BT"/>
                <w:spacing w:val="-2"/>
              </w:rPr>
              <w:t>Ayudas complementarias para familias con menores a cargo en el ámbito educativo</w:t>
            </w:r>
          </w:p>
        </w:tc>
      </w:tr>
      <w:tr w:rsidR="001C79F0" w14:paraId="17061B43" w14:textId="77777777" w:rsidTr="004D74EA">
        <w:trPr>
          <w:trHeight w:val="25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6467D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08F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F61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C9D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787A084E" w14:textId="77777777" w:rsidTr="004D74EA">
        <w:trPr>
          <w:trHeight w:val="253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0A5FD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Concurrencia Competitiva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D426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Anual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653C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120.000,00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87D0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0218EF89" w14:textId="77777777" w:rsidTr="004D74EA">
        <w:trPr>
          <w:trHeight w:val="25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9F0E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CCB4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151/32600/48000</w:t>
            </w:r>
          </w:p>
        </w:tc>
      </w:tr>
    </w:tbl>
    <w:p w14:paraId="11A9FB97" w14:textId="77777777" w:rsidR="001C79F0" w:rsidRDefault="001C79F0">
      <w:pPr>
        <w:spacing w:before="240" w:after="360"/>
        <w:rPr>
          <w:vanish/>
        </w:rPr>
      </w:pPr>
    </w:p>
    <w:p w14:paraId="412598C3" w14:textId="77777777" w:rsidR="001C79F0" w:rsidRDefault="001C79F0">
      <w:pPr>
        <w:spacing w:after="0"/>
        <w:rPr>
          <w:vanish/>
        </w:rPr>
      </w:pPr>
    </w:p>
    <w:p w14:paraId="5A625791" w14:textId="77777777" w:rsidR="001C79F0" w:rsidRDefault="001C79F0">
      <w:pPr>
        <w:spacing w:after="0"/>
        <w:rPr>
          <w:vanish/>
        </w:rPr>
      </w:pPr>
    </w:p>
    <w:p w14:paraId="1344CAB0" w14:textId="77777777" w:rsidR="001C79F0" w:rsidRDefault="001C79F0">
      <w:pPr>
        <w:spacing w:before="480" w:after="0"/>
        <w:rPr>
          <w:vanish/>
        </w:rPr>
      </w:pPr>
      <w:bookmarkStart w:id="1" w:name="Linea_7"/>
    </w:p>
    <w:p w14:paraId="512083E0" w14:textId="77777777" w:rsidR="001C79F0" w:rsidRDefault="001C79F0">
      <w:pPr>
        <w:spacing w:after="0"/>
        <w:rPr>
          <w:vanish/>
        </w:rPr>
      </w:pPr>
    </w:p>
    <w:p w14:paraId="676FFC38" w14:textId="77777777" w:rsidR="001C79F0" w:rsidRDefault="001C79F0">
      <w:pPr>
        <w:spacing w:after="0"/>
        <w:rPr>
          <w:vanish/>
        </w:rPr>
      </w:pPr>
    </w:p>
    <w:bookmarkEnd w:id="1"/>
    <w:p w14:paraId="5A11A88B" w14:textId="77777777" w:rsidR="001C79F0" w:rsidRDefault="001C79F0">
      <w:pPr>
        <w:spacing w:after="0"/>
        <w:ind w:right="-28"/>
        <w:jc w:val="both"/>
        <w:rPr>
          <w:rFonts w:ascii="Raleigh BT" w:hAnsi="Raleigh BT"/>
          <w:b/>
          <w:u w:val="single"/>
        </w:rPr>
      </w:pPr>
    </w:p>
    <w:sectPr w:rsidR="001C79F0">
      <w:headerReference w:type="default" r:id="rId7"/>
      <w:footerReference w:type="default" r:id="rId8"/>
      <w:headerReference w:type="first" r:id="rId9"/>
      <w:pgSz w:w="12240" w:h="15840"/>
      <w:pgMar w:top="1701" w:right="1134" w:bottom="0" w:left="1701" w:header="1134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566A" w14:textId="77777777" w:rsidR="001D22E4" w:rsidRDefault="001D22E4">
      <w:pPr>
        <w:spacing w:after="0" w:line="240" w:lineRule="auto"/>
      </w:pPr>
      <w:r>
        <w:separator/>
      </w:r>
    </w:p>
  </w:endnote>
  <w:endnote w:type="continuationSeparator" w:id="0">
    <w:p w14:paraId="63F8A1E4" w14:textId="77777777" w:rsidR="001D22E4" w:rsidRDefault="001D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HICEW+OfficinaSansStd-Book">
    <w:altName w:val="Calibri"/>
    <w:charset w:val="00"/>
    <w:family w:val="swiss"/>
    <w:pitch w:val="default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Flareserif821 BT">
    <w:panose1 w:val="020E06020303040203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4D6A" w14:textId="77777777" w:rsidR="009D655C" w:rsidRDefault="00000000">
    <w:pPr>
      <w:pStyle w:val="Piedepgina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EC39" wp14:editId="555A381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22715577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95B9E01" w14:textId="77777777" w:rsidR="009D655C" w:rsidRDefault="00000000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58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3EC3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595B9E01" w14:textId="77777777" w:rsidR="00000000" w:rsidRDefault="00000000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58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10DB979" w14:textId="77777777" w:rsidR="009D655C" w:rsidRDefault="009D65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62EB1" w14:textId="77777777" w:rsidR="001D22E4" w:rsidRDefault="001D22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436BA3" w14:textId="77777777" w:rsidR="001D22E4" w:rsidRDefault="001D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4438" w14:textId="77777777" w:rsidR="009D655C" w:rsidRDefault="009D65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2"/>
      <w:gridCol w:w="7563"/>
    </w:tblGrid>
    <w:tr w:rsidR="0052332D" w14:paraId="21B09441" w14:textId="77777777">
      <w:trPr>
        <w:trHeight w:val="2556"/>
      </w:trPr>
      <w:tc>
        <w:tcPr>
          <w:tcW w:w="1842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140264BE" w14:textId="77777777" w:rsidR="009D655C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 wp14:anchorId="012603ED" wp14:editId="2A715877">
                <wp:extent cx="1114425" cy="1495428"/>
                <wp:effectExtent l="0" t="0" r="9525" b="9522"/>
                <wp:docPr id="261126090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495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3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3ADF897E" w14:textId="77777777" w:rsidR="009D655C" w:rsidRDefault="009D655C">
          <w:pPr>
            <w:keepNext/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 w:firstLine="709"/>
            <w:jc w:val="right"/>
            <w:outlineLvl w:val="0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  <w:p w14:paraId="2CAA70A7" w14:textId="77777777" w:rsidR="009D655C" w:rsidRDefault="009D655C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jc w:val="right"/>
            <w:rPr>
              <w:rFonts w:ascii="Raleigh XBd BT" w:hAnsi="Raleigh XBd BT" w:cs="Flareserif821 BT"/>
              <w:b/>
              <w:bCs/>
              <w:color w:val="000000"/>
              <w:sz w:val="24"/>
              <w:szCs w:val="24"/>
            </w:rPr>
          </w:pPr>
        </w:p>
      </w:tc>
    </w:tr>
    <w:tr w:rsidR="0052332D" w14:paraId="47934847" w14:textId="77777777">
      <w:tc>
        <w:tcPr>
          <w:tcW w:w="1842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0E34566F" w14:textId="77777777" w:rsidR="009D655C" w:rsidRDefault="009D655C">
          <w:pPr>
            <w:tabs>
              <w:tab w:val="center" w:pos="1276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/>
            <w:rPr>
              <w:rFonts w:ascii="Raleigh Lt BT" w:hAnsi="Raleigh Lt BT" w:cs="Raleigh Lt BT"/>
              <w:sz w:val="16"/>
              <w:szCs w:val="16"/>
            </w:rPr>
          </w:pPr>
        </w:p>
      </w:tc>
      <w:tc>
        <w:tcPr>
          <w:tcW w:w="7563" w:type="dxa"/>
          <w:shd w:val="clear" w:color="auto" w:fill="auto"/>
          <w:tcMar>
            <w:top w:w="0" w:type="dxa"/>
            <w:left w:w="51" w:type="dxa"/>
            <w:bottom w:w="0" w:type="dxa"/>
            <w:right w:w="51" w:type="dxa"/>
          </w:tcMar>
        </w:tcPr>
        <w:p w14:paraId="08E4AB7B" w14:textId="77777777" w:rsidR="009D655C" w:rsidRDefault="009D655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232"/>
            <w:rPr>
              <w:rFonts w:ascii="Raleigh Lt BT" w:hAnsi="Raleigh Lt BT" w:cs="Raleigh Lt BT"/>
            </w:rPr>
          </w:pPr>
        </w:p>
      </w:tc>
    </w:tr>
  </w:tbl>
  <w:p w14:paraId="7848A747" w14:textId="77777777" w:rsidR="009D655C" w:rsidRDefault="009D655C">
    <w:pPr>
      <w:pStyle w:val="Encabezado"/>
      <w:rPr>
        <w:rFonts w:ascii="Raleigh BT" w:hAnsi="Raleigh B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9E6"/>
    <w:multiLevelType w:val="multilevel"/>
    <w:tmpl w:val="D4C880A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A568A7"/>
    <w:multiLevelType w:val="multilevel"/>
    <w:tmpl w:val="59DA77B0"/>
    <w:lvl w:ilvl="0">
      <w:numFmt w:val="bullet"/>
      <w:lvlText w:val=""/>
      <w:lvlJc w:val="left"/>
      <w:pPr>
        <w:ind w:left="490" w:hanging="348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955" w:hanging="348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1428" w:hanging="348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1901" w:hanging="348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2374" w:hanging="34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2847" w:hanging="34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3319" w:hanging="34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3792" w:hanging="34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4265" w:hanging="348"/>
      </w:pPr>
      <w:rPr>
        <w:lang w:val="es-ES" w:eastAsia="en-US" w:bidi="ar-SA"/>
      </w:rPr>
    </w:lvl>
  </w:abstractNum>
  <w:abstractNum w:abstractNumId="2" w15:restartNumberingAfterBreak="0">
    <w:nsid w:val="39A235AE"/>
    <w:multiLevelType w:val="multilevel"/>
    <w:tmpl w:val="1ADA711C"/>
    <w:lvl w:ilvl="0">
      <w:numFmt w:val="bullet"/>
      <w:lvlText w:val=""/>
      <w:lvlJc w:val="left"/>
      <w:pPr>
        <w:ind w:left="502" w:hanging="360"/>
      </w:pPr>
      <w:rPr>
        <w:rFonts w:ascii="Symbol" w:eastAsia="Georgia" w:hAnsi="Symbol" w:cs="Georgia"/>
      </w:rPr>
    </w:lvl>
    <w:lvl w:ilvl="1">
      <w:numFmt w:val="bullet"/>
      <w:lvlText w:val="o"/>
      <w:lvlJc w:val="left"/>
      <w:pPr>
        <w:ind w:left="15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0" w:hanging="360"/>
      </w:pPr>
      <w:rPr>
        <w:rFonts w:ascii="Wingdings" w:hAnsi="Wingdings"/>
      </w:rPr>
    </w:lvl>
  </w:abstractNum>
  <w:num w:numId="1" w16cid:durableId="1203907523">
    <w:abstractNumId w:val="0"/>
  </w:num>
  <w:num w:numId="2" w16cid:durableId="300960384">
    <w:abstractNumId w:val="1"/>
  </w:num>
  <w:num w:numId="3" w16cid:durableId="1422216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F0"/>
    <w:rsid w:val="001C79F0"/>
    <w:rsid w:val="001D22E4"/>
    <w:rsid w:val="004D74EA"/>
    <w:rsid w:val="008416D7"/>
    <w:rsid w:val="009D655C"/>
    <w:rsid w:val="00AC351F"/>
    <w:rsid w:val="00E3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72D0"/>
  <w15:docId w15:val="{A7F4A36B-6F3D-4C24-9F7B-F4C39F9C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kern w:val="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Calibri" w:eastAsia="Calibri" w:hAnsi="Calibri" w:cs="Times New Roman"/>
      <w:kern w:val="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Calibri" w:eastAsia="Calibri" w:hAnsi="Calibri" w:cs="Times New Roman"/>
      <w:kern w:val="0"/>
    </w:r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rPr>
      <w:rFonts w:ascii="Raleigh Lt BT" w:eastAsia="Times New Roman" w:hAnsi="Raleigh Lt BT" w:cs="Times New Roman"/>
      <w:kern w:val="0"/>
      <w:sz w:val="24"/>
      <w:szCs w:val="20"/>
      <w:lang w:val="es-ES_tradnl" w:eastAsia="es-ES"/>
    </w:rPr>
  </w:style>
  <w:style w:type="character" w:styleId="Nmerodepgina">
    <w:name w:val="page number"/>
    <w:basedOn w:val="Fuentedeprrafopredeter"/>
  </w:style>
  <w:style w:type="character" w:customStyle="1" w:styleId="A10">
    <w:name w:val="A10"/>
    <w:rPr>
      <w:rFonts w:ascii="SHICEW+OfficinaSansStd-Book" w:hAnsi="SHICEW+OfficinaSansStd-Book"/>
      <w:color w:val="000000"/>
      <w:sz w:val="17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  <w:ind w:left="107"/>
    </w:pPr>
    <w:rPr>
      <w:rFonts w:ascii="Georgia" w:eastAsia="Georgia" w:hAnsi="Georgia" w:cs="Georgia"/>
    </w:rPr>
  </w:style>
  <w:style w:type="paragraph" w:styleId="Textoindependiente">
    <w:name w:val="Body Text"/>
    <w:basedOn w:val="Normal"/>
    <w:pPr>
      <w:spacing w:after="120"/>
    </w:pPr>
  </w:style>
  <w:style w:type="character" w:customStyle="1" w:styleId="TextoindependienteCar">
    <w:name w:val="Texto independiente Car"/>
    <w:basedOn w:val="Fuentedeprrafopredeter"/>
    <w:rPr>
      <w:rFonts w:ascii="Calibri" w:eastAsia="Calibri" w:hAnsi="Calibri" w:cs="Times New Roman"/>
      <w:kern w:val="0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  <w:contextualSpacing/>
    </w:pPr>
    <w:rPr>
      <w:rFonts w:eastAsia="Times New Roman"/>
    </w:rPr>
  </w:style>
  <w:style w:type="character" w:styleId="Mencinsinresolver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2593</Characters>
  <Application>Microsoft Office Word</Application>
  <DocSecurity>0</DocSecurity>
  <Lines>21</Lines>
  <Paragraphs>6</Paragraphs>
  <ScaleCrop>false</ScaleCrop>
  <Company>Ayto La Laguna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Rivero Trujillo</dc:creator>
  <dc:description/>
  <cp:lastModifiedBy>Moisés Marrero Salas</cp:lastModifiedBy>
  <cp:revision>2</cp:revision>
  <dcterms:created xsi:type="dcterms:W3CDTF">2025-03-25T13:19:00Z</dcterms:created>
  <dcterms:modified xsi:type="dcterms:W3CDTF">2025-03-25T13:19:00Z</dcterms:modified>
</cp:coreProperties>
</file>